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A12547" w14:textId="50332AB4" w:rsidR="00D31B66" w:rsidRPr="00EA058A" w:rsidRDefault="00F949EB">
      <w:pPr>
        <w:spacing w:after="0" w:line="270" w:lineRule="auto"/>
        <w:jc w:val="center"/>
        <w:rPr>
          <w:color w:val="000000" w:themeColor="text1"/>
          <w:sz w:val="0"/>
        </w:rPr>
      </w:pPr>
      <w:r w:rsidRPr="00EA058A">
        <w:rPr>
          <w:rFonts w:ascii="Merriweather" w:eastAsia="Merriweather" w:hAnsi="Merriweather" w:cs="Merriweather"/>
          <w:b/>
          <w:bCs/>
          <w:color w:val="000000" w:themeColor="text1"/>
          <w:sz w:val="29"/>
          <w:szCs w:val="29"/>
        </w:rPr>
        <w:t>Charles Bloomberg</w:t>
      </w:r>
    </w:p>
    <w:p w14:paraId="731FFCCA" w14:textId="3E0947ED" w:rsidR="00D31B66" w:rsidRPr="00EA058A" w:rsidRDefault="00F949EB">
      <w:pPr>
        <w:spacing w:after="0" w:line="270" w:lineRule="auto"/>
        <w:jc w:val="center"/>
        <w:rPr>
          <w:color w:val="000000" w:themeColor="text1"/>
          <w:sz w:val="0"/>
        </w:rPr>
      </w:pPr>
      <w:r w:rsidRPr="00EA058A">
        <w:rPr>
          <w:noProof/>
          <w:color w:val="000000" w:themeColor="text1"/>
        </w:rPr>
        <w:drawing>
          <wp:inline distT="0" distB="0" distL="0" distR="0" wp14:anchorId="0D3A8B4B" wp14:editId="19FE75B8">
            <wp:extent cx="91440" cy="91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1440" cy="91440"/>
                    </a:xfrm>
                    <a:prstGeom prst="rect">
                      <a:avLst/>
                    </a:prstGeom>
                  </pic:spPr>
                </pic:pic>
              </a:graphicData>
            </a:graphic>
          </wp:inline>
        </w:drawing>
      </w:r>
      <w:r w:rsidRPr="00EA058A">
        <w:rPr>
          <w:rFonts w:eastAsia="Merriweather Light" w:cs="Merriweather Light"/>
          <w:color w:val="000000" w:themeColor="text1"/>
          <w:sz w:val="13"/>
          <w:szCs w:val="13"/>
        </w:rPr>
        <w:t xml:space="preserve">Seoul, South Korea  </w:t>
      </w:r>
      <w:r w:rsidRPr="00EA058A">
        <w:rPr>
          <w:noProof/>
          <w:color w:val="000000" w:themeColor="text1"/>
        </w:rPr>
        <w:drawing>
          <wp:inline distT="0" distB="0" distL="0" distR="0" wp14:anchorId="51F6D388" wp14:editId="051DF162">
            <wp:extent cx="91440" cy="91440"/>
            <wp:effectExtent l="0" t="0" r="0" b="0"/>
            <wp:docPr id="2026917641" name="Picture 202691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1440" cy="91440"/>
                    </a:xfrm>
                    <a:prstGeom prst="rect">
                      <a:avLst/>
                    </a:prstGeom>
                  </pic:spPr>
                </pic:pic>
              </a:graphicData>
            </a:graphic>
          </wp:inline>
        </w:drawing>
      </w:r>
      <w:r w:rsidR="00EE5354" w:rsidRPr="00EA058A">
        <w:rPr>
          <w:rFonts w:eastAsia="Merriweather Light" w:cs="Merriweather Light"/>
          <w:color w:val="000000" w:themeColor="text1"/>
          <w:sz w:val="13"/>
          <w:szCs w:val="13"/>
        </w:rPr>
        <w:t xml:space="preserve"> </w:t>
      </w:r>
      <w:r w:rsidRPr="00EA058A">
        <w:rPr>
          <w:rFonts w:eastAsia="Merriweather Light" w:cs="Merriweather Light"/>
          <w:color w:val="000000" w:themeColor="text1"/>
          <w:sz w:val="13"/>
          <w:szCs w:val="13"/>
        </w:rPr>
        <w:t xml:space="preserve">charlesbloomberg@gmail.com  </w:t>
      </w:r>
      <w:r w:rsidRPr="00EA058A">
        <w:rPr>
          <w:noProof/>
          <w:color w:val="000000" w:themeColor="text1"/>
        </w:rPr>
        <w:drawing>
          <wp:inline distT="0" distB="0" distL="0" distR="0" wp14:anchorId="68C2026F" wp14:editId="75E44140">
            <wp:extent cx="91440" cy="91440"/>
            <wp:effectExtent l="0" t="0" r="0" b="0"/>
            <wp:docPr id="15943301" name="Picture 1594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91440" cy="91440"/>
                    </a:xfrm>
                    <a:prstGeom prst="rect">
                      <a:avLst/>
                    </a:prstGeom>
                  </pic:spPr>
                </pic:pic>
              </a:graphicData>
            </a:graphic>
          </wp:inline>
        </w:drawing>
      </w:r>
      <w:r w:rsidR="00EE5354" w:rsidRPr="00EA058A">
        <w:rPr>
          <w:rFonts w:eastAsia="Merriweather Light" w:cs="Merriweather Light"/>
          <w:color w:val="000000" w:themeColor="text1"/>
          <w:sz w:val="13"/>
          <w:szCs w:val="13"/>
        </w:rPr>
        <w:t xml:space="preserve"> </w:t>
      </w:r>
      <w:r w:rsidRPr="00EA058A">
        <w:rPr>
          <w:rFonts w:eastAsia="Merriweather Light" w:cs="Merriweather Light"/>
          <w:color w:val="000000" w:themeColor="text1"/>
          <w:sz w:val="13"/>
          <w:szCs w:val="13"/>
        </w:rPr>
        <w:t xml:space="preserve">(621) 799-5548  </w:t>
      </w:r>
      <w:r w:rsidRPr="00EA058A">
        <w:rPr>
          <w:noProof/>
          <w:color w:val="000000" w:themeColor="text1"/>
        </w:rPr>
        <w:drawing>
          <wp:inline distT="0" distB="0" distL="0" distR="0" wp14:anchorId="50A827CA" wp14:editId="5E0B4DAB">
            <wp:extent cx="91440" cy="91440"/>
            <wp:effectExtent l="0" t="0" r="0" b="0"/>
            <wp:docPr id="783929390" name="Picture 7839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91440" cy="91440"/>
                    </a:xfrm>
                    <a:prstGeom prst="rect">
                      <a:avLst/>
                    </a:prstGeom>
                  </pic:spPr>
                </pic:pic>
              </a:graphicData>
            </a:graphic>
          </wp:inline>
        </w:drawing>
      </w:r>
      <w:r w:rsidR="00EE5354" w:rsidRPr="00EA058A">
        <w:rPr>
          <w:rFonts w:eastAsia="Merriweather Light" w:cs="Merriweather Light"/>
          <w:color w:val="000000" w:themeColor="text1"/>
          <w:sz w:val="13"/>
          <w:szCs w:val="13"/>
        </w:rPr>
        <w:t xml:space="preserve"> </w:t>
      </w:r>
      <w:r w:rsidRPr="00EA058A">
        <w:rPr>
          <w:rFonts w:eastAsia="Merriweather Light" w:cs="Merriweather Light"/>
          <w:color w:val="000000" w:themeColor="text1"/>
          <w:sz w:val="13"/>
          <w:szCs w:val="13"/>
        </w:rPr>
        <w:t>in/cbloomberg</w:t>
      </w:r>
    </w:p>
    <w:p w14:paraId="2D31D615" w14:textId="77777777" w:rsidR="00D31B66" w:rsidRPr="00EA058A" w:rsidRDefault="00F949EB">
      <w:pPr>
        <w:pStyle w:val="ReziHeading"/>
        <w:spacing w:before="180" w:after="60" w:line="270" w:lineRule="auto"/>
        <w:rPr>
          <w:color w:val="000000" w:themeColor="text1"/>
        </w:rPr>
      </w:pPr>
      <w:r w:rsidRPr="00EA058A">
        <w:rPr>
          <w:rFonts w:ascii="Merriweather" w:eastAsia="Merriweather" w:hAnsi="Merriweather" w:cs="Merriweather"/>
          <w:b/>
          <w:bCs/>
          <w:color w:val="000000" w:themeColor="text1"/>
        </w:rPr>
        <w:t>PROFESSIONAL SUMMARY</w:t>
      </w:r>
    </w:p>
    <w:p w14:paraId="6BEEB17A" w14:textId="77777777" w:rsidR="00D31B66" w:rsidRPr="00EA058A" w:rsidRDefault="00F949EB">
      <w:pPr>
        <w:spacing w:after="0" w:line="270" w:lineRule="auto"/>
        <w:rPr>
          <w:color w:val="000000" w:themeColor="text1"/>
          <w:sz w:val="0"/>
        </w:rPr>
      </w:pPr>
      <w:r w:rsidRPr="00EA058A">
        <w:rPr>
          <w:color w:val="000000" w:themeColor="text1"/>
          <w:sz w:val="15"/>
          <w:szCs w:val="15"/>
        </w:rPr>
        <w:t>Passion for building inspiring companies through industry-leading tech, design, and execution. An experienced early-stage global executive with an economics degree from the University of Wisconsin - Madison. Looking to join as a global startup consultant.</w:t>
      </w:r>
    </w:p>
    <w:p w14:paraId="3F1B8AF5" w14:textId="77777777" w:rsidR="00D31B66" w:rsidRPr="00EA058A" w:rsidRDefault="00F949EB">
      <w:pPr>
        <w:pStyle w:val="ReziHeading"/>
        <w:spacing w:before="180" w:after="60" w:line="270" w:lineRule="auto"/>
        <w:rPr>
          <w:color w:val="000000" w:themeColor="text1"/>
        </w:rPr>
      </w:pPr>
      <w:r w:rsidRPr="00EA058A">
        <w:rPr>
          <w:rFonts w:ascii="Merriweather" w:eastAsia="Merriweather" w:hAnsi="Merriweather" w:cs="Merriweather"/>
          <w:b/>
          <w:bCs/>
          <w:color w:val="000000" w:themeColor="text1"/>
        </w:rPr>
        <w:t>EXPERIENCE</w:t>
      </w:r>
    </w:p>
    <w:p w14:paraId="1EAEB997" w14:textId="77777777" w:rsidR="00D31B66" w:rsidRPr="00EA058A" w:rsidRDefault="00F949EB">
      <w:pPr>
        <w:spacing w:after="0" w:line="270" w:lineRule="auto"/>
        <w:rPr>
          <w:color w:val="000000" w:themeColor="text1"/>
          <w:sz w:val="18"/>
        </w:rPr>
      </w:pPr>
      <w:r w:rsidRPr="00EA058A">
        <w:rPr>
          <w:rFonts w:ascii="Merriweather" w:eastAsia="Merriweather" w:hAnsi="Merriweather" w:cs="Merriweather"/>
          <w:b/>
          <w:bCs/>
          <w:color w:val="000000" w:themeColor="text1"/>
          <w:sz w:val="18"/>
          <w:szCs w:val="18"/>
        </w:rPr>
        <w:t>CEO &amp; Founder</w:t>
      </w:r>
    </w:p>
    <w:p w14:paraId="30128E81" w14:textId="77777777" w:rsidR="00D31B66" w:rsidRPr="00EA058A" w:rsidRDefault="00F949EB">
      <w:pPr>
        <w:tabs>
          <w:tab w:val="right" w:pos="20000"/>
        </w:tabs>
        <w:spacing w:after="0" w:line="270" w:lineRule="auto"/>
        <w:rPr>
          <w:color w:val="000000" w:themeColor="text1"/>
          <w:sz w:val="0"/>
        </w:rPr>
      </w:pPr>
      <w:r w:rsidRPr="00EA058A">
        <w:rPr>
          <w:rFonts w:eastAsia="Merriweather Light" w:cs="Merriweather Light"/>
          <w:color w:val="000000" w:themeColor="text1"/>
          <w:sz w:val="15"/>
          <w:szCs w:val="15"/>
        </w:rPr>
        <w:t>Rezi</w:t>
      </w:r>
      <w:r w:rsidRPr="00EA058A">
        <w:rPr>
          <w:color w:val="000000" w:themeColor="text1"/>
        </w:rPr>
        <w:tab/>
      </w:r>
      <w:r w:rsidRPr="00EA058A">
        <w:rPr>
          <w:rFonts w:eastAsia="Merriweather Light" w:cs="Merriweather Light"/>
          <w:color w:val="000000" w:themeColor="text1"/>
          <w:sz w:val="15"/>
          <w:szCs w:val="15"/>
        </w:rPr>
        <w:t>August 2015—Present, Seoul, South Korea</w:t>
      </w:r>
    </w:p>
    <w:p w14:paraId="52F1AAA0"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Built Rezi - the most loved resume software in the world, trusted by over 4,124,000 users.</w:t>
      </w:r>
    </w:p>
    <w:p w14:paraId="1C2BAC12"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Founded Rezi at the age of 22. At 23, successfully globalized into South Korea growing to be South Korea's leading English resume company, the most awarded global startup in South Korea, and securing over $650,000 in investment, grants, and awards.</w:t>
      </w:r>
    </w:p>
    <w:p w14:paraId="5274F040"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Collaborated with the development team to engineer scalable partnership strategies such as redemption-code-based access which resulted in over 50,000 new users in 1 month with zero marketing dollars spent.</w:t>
      </w:r>
    </w:p>
    <w:p w14:paraId="6B31AC8D"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Accountable for developing new business models as a response towards market conditions and opportunities which resulted in the development of 3 new core departments including e-learning, global recruiting, and data-vending.</w:t>
      </w:r>
    </w:p>
    <w:p w14:paraId="6BB58D3D"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16 full time employees; 4,123,390 users; $650,000 total raised investment; $38,000,000 valuation.</w:t>
      </w:r>
    </w:p>
    <w:p w14:paraId="2EF84C48" w14:textId="77777777" w:rsidR="00D31B66" w:rsidRPr="00EA058A" w:rsidRDefault="00D31B66">
      <w:pPr>
        <w:spacing w:after="0" w:line="160" w:lineRule="auto"/>
        <w:rPr>
          <w:color w:val="000000" w:themeColor="text1"/>
        </w:rPr>
      </w:pPr>
    </w:p>
    <w:p w14:paraId="06932806" w14:textId="77777777" w:rsidR="00D31B66" w:rsidRPr="00EA058A" w:rsidRDefault="00F949EB">
      <w:pPr>
        <w:spacing w:after="0" w:line="270" w:lineRule="auto"/>
        <w:rPr>
          <w:color w:val="000000" w:themeColor="text1"/>
          <w:sz w:val="18"/>
        </w:rPr>
      </w:pPr>
      <w:r w:rsidRPr="00EA058A">
        <w:rPr>
          <w:rFonts w:ascii="Merriweather" w:eastAsia="Merriweather" w:hAnsi="Merriweather" w:cs="Merriweather"/>
          <w:b/>
          <w:bCs/>
          <w:color w:val="000000" w:themeColor="text1"/>
          <w:sz w:val="18"/>
          <w:szCs w:val="18"/>
        </w:rPr>
        <w:t>Web Developer</w:t>
      </w:r>
    </w:p>
    <w:p w14:paraId="567314B1" w14:textId="77777777" w:rsidR="00D31B66" w:rsidRPr="00EA058A" w:rsidRDefault="00F949EB">
      <w:pPr>
        <w:tabs>
          <w:tab w:val="right" w:pos="20000"/>
        </w:tabs>
        <w:spacing w:after="0" w:line="270" w:lineRule="auto"/>
        <w:rPr>
          <w:color w:val="000000" w:themeColor="text1"/>
          <w:sz w:val="0"/>
        </w:rPr>
      </w:pPr>
      <w:r w:rsidRPr="00EA058A">
        <w:rPr>
          <w:rFonts w:eastAsia="Merriweather Light" w:cs="Merriweather Light"/>
          <w:color w:val="000000" w:themeColor="text1"/>
          <w:sz w:val="15"/>
          <w:szCs w:val="15"/>
        </w:rPr>
        <w:t>Kaplan</w:t>
      </w:r>
      <w:r w:rsidRPr="00EA058A">
        <w:rPr>
          <w:color w:val="000000" w:themeColor="text1"/>
        </w:rPr>
        <w:tab/>
      </w:r>
      <w:r w:rsidRPr="00EA058A">
        <w:rPr>
          <w:rFonts w:eastAsia="Merriweather Light" w:cs="Merriweather Light"/>
          <w:color w:val="000000" w:themeColor="text1"/>
          <w:sz w:val="15"/>
          <w:szCs w:val="15"/>
        </w:rPr>
        <w:t xml:space="preserve">May 2015—November 2015, La Crosse, WI </w:t>
      </w:r>
    </w:p>
    <w:p w14:paraId="17EDB214"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Executed website redesign of kaplancleantech.com using Expression Engine as a CMS while working with marketing and sales teams. Optimized 3 landing page variants using, HTML, A/B testing software and customer feedback to increase leads for sales teams.</w:t>
      </w:r>
    </w:p>
    <w:p w14:paraId="14D572B3"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Lead the developing SEO strategies monitoring campaigns using MOZ Analytics for a 500k budget. Maintained performance through site analysis, and new keyword research. Prepared analytics and ranking reports presented to management.</w:t>
      </w:r>
    </w:p>
    <w:p w14:paraId="5B9DF0CD"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Executed Google Analytics tracking campaigns to maximize the effectiveness of 5 email re-marketing initiatives deployed using Salesforce software. Used Salesforce Object Query Language, C, and Python to search for data for specific information.</w:t>
      </w:r>
    </w:p>
    <w:p w14:paraId="552BD604" w14:textId="77777777" w:rsidR="00D31B66" w:rsidRPr="00EA058A" w:rsidRDefault="00D31B66">
      <w:pPr>
        <w:spacing w:after="0" w:line="160" w:lineRule="auto"/>
        <w:rPr>
          <w:color w:val="000000" w:themeColor="text1"/>
        </w:rPr>
      </w:pPr>
    </w:p>
    <w:p w14:paraId="0DBE46BA" w14:textId="77777777" w:rsidR="00D31B66" w:rsidRPr="00EA058A" w:rsidRDefault="00F949EB">
      <w:pPr>
        <w:spacing w:after="0" w:line="270" w:lineRule="auto"/>
        <w:rPr>
          <w:color w:val="000000" w:themeColor="text1"/>
          <w:sz w:val="18"/>
        </w:rPr>
      </w:pPr>
      <w:r w:rsidRPr="00EA058A">
        <w:rPr>
          <w:rFonts w:ascii="Merriweather" w:eastAsia="Merriweather" w:hAnsi="Merriweather" w:cs="Merriweather"/>
          <w:b/>
          <w:bCs/>
          <w:color w:val="000000" w:themeColor="text1"/>
          <w:sz w:val="18"/>
          <w:szCs w:val="18"/>
        </w:rPr>
        <w:t>Marketing Analyst</w:t>
      </w:r>
    </w:p>
    <w:p w14:paraId="57ABF6EE" w14:textId="77777777" w:rsidR="00D31B66" w:rsidRPr="00EA058A" w:rsidRDefault="00F949EB">
      <w:pPr>
        <w:tabs>
          <w:tab w:val="right" w:pos="20000"/>
        </w:tabs>
        <w:spacing w:after="0" w:line="270" w:lineRule="auto"/>
        <w:rPr>
          <w:color w:val="000000" w:themeColor="text1"/>
          <w:sz w:val="0"/>
        </w:rPr>
      </w:pPr>
      <w:r w:rsidRPr="00EA058A">
        <w:rPr>
          <w:rFonts w:eastAsia="Merriweather Light" w:cs="Merriweather Light"/>
          <w:color w:val="000000" w:themeColor="text1"/>
          <w:sz w:val="15"/>
          <w:szCs w:val="15"/>
        </w:rPr>
        <w:t>Kaplan</w:t>
      </w:r>
      <w:r w:rsidRPr="00EA058A">
        <w:rPr>
          <w:color w:val="000000" w:themeColor="text1"/>
        </w:rPr>
        <w:tab/>
      </w:r>
      <w:r w:rsidRPr="00EA058A">
        <w:rPr>
          <w:rFonts w:eastAsia="Merriweather Light" w:cs="Merriweather Light"/>
          <w:color w:val="000000" w:themeColor="text1"/>
          <w:sz w:val="15"/>
          <w:szCs w:val="15"/>
        </w:rPr>
        <w:t xml:space="preserve">November 2014—May 2015, La Crosse, WI </w:t>
      </w:r>
    </w:p>
    <w:p w14:paraId="7B2CEC7D"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Relied and implement Tableau dashboards to track 6 marketing KPIs. Used data to create reports circulated amongst leadership. Collaborated with marketing specialists to improve marketing strategies to maximize ROI such as introducing Facebook retargeting.</w:t>
      </w:r>
    </w:p>
    <w:p w14:paraId="0579640F"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Used SurveyMonkey to collect over 100 customer feedbacks used to conduct analysis, identify market trends, and calculate NPS. Used customer feedback data and optimization software to present and suggest website improvements to management.</w:t>
      </w:r>
    </w:p>
    <w:p w14:paraId="1D005577"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Managed mobile 2 PPC strategy efforts, using Google AdWords Editor and Marin, by teaching marketing specialists best practices.</w:t>
      </w:r>
    </w:p>
    <w:p w14:paraId="30DB6AAE" w14:textId="77777777" w:rsidR="00D31B66" w:rsidRPr="00EA058A" w:rsidRDefault="00D31B66">
      <w:pPr>
        <w:spacing w:after="0" w:line="160" w:lineRule="auto"/>
        <w:rPr>
          <w:color w:val="000000" w:themeColor="text1"/>
        </w:rPr>
      </w:pPr>
    </w:p>
    <w:p w14:paraId="6C9874BE" w14:textId="77777777" w:rsidR="00D31B66" w:rsidRPr="00EA058A" w:rsidRDefault="00F949EB">
      <w:pPr>
        <w:spacing w:after="0" w:line="270" w:lineRule="auto"/>
        <w:rPr>
          <w:color w:val="000000" w:themeColor="text1"/>
          <w:sz w:val="18"/>
        </w:rPr>
      </w:pPr>
      <w:r w:rsidRPr="00EA058A">
        <w:rPr>
          <w:rFonts w:ascii="Merriweather" w:eastAsia="Merriweather" w:hAnsi="Merriweather" w:cs="Merriweather"/>
          <w:b/>
          <w:bCs/>
          <w:color w:val="000000" w:themeColor="text1"/>
          <w:sz w:val="18"/>
          <w:szCs w:val="18"/>
        </w:rPr>
        <w:t>Web Development Intern</w:t>
      </w:r>
    </w:p>
    <w:p w14:paraId="2FC38D91" w14:textId="77777777" w:rsidR="00D31B66" w:rsidRPr="00EA058A" w:rsidRDefault="00F949EB">
      <w:pPr>
        <w:tabs>
          <w:tab w:val="right" w:pos="20000"/>
        </w:tabs>
        <w:spacing w:after="0" w:line="270" w:lineRule="auto"/>
        <w:rPr>
          <w:color w:val="000000" w:themeColor="text1"/>
          <w:sz w:val="0"/>
        </w:rPr>
      </w:pPr>
      <w:r w:rsidRPr="00EA058A">
        <w:rPr>
          <w:rFonts w:eastAsia="Merriweather Light" w:cs="Merriweather Light"/>
          <w:color w:val="000000" w:themeColor="text1"/>
          <w:sz w:val="15"/>
          <w:szCs w:val="15"/>
        </w:rPr>
        <w:t>Wisconsin Public Television</w:t>
      </w:r>
      <w:r w:rsidRPr="00EA058A">
        <w:rPr>
          <w:color w:val="000000" w:themeColor="text1"/>
        </w:rPr>
        <w:tab/>
      </w:r>
      <w:r w:rsidRPr="00EA058A">
        <w:rPr>
          <w:rFonts w:eastAsia="Merriweather Light" w:cs="Merriweather Light"/>
          <w:color w:val="000000" w:themeColor="text1"/>
          <w:sz w:val="15"/>
          <w:szCs w:val="15"/>
        </w:rPr>
        <w:t>June 2012—September 2012, Madison, WI</w:t>
      </w:r>
    </w:p>
    <w:p w14:paraId="7C1AC6C5" w14:textId="77777777" w:rsidR="00D31B66" w:rsidRPr="00EA058A" w:rsidRDefault="00F949EB">
      <w:pPr>
        <w:numPr>
          <w:ilvl w:val="0"/>
          <w:numId w:val="1"/>
        </w:numPr>
        <w:spacing w:after="0" w:line="270" w:lineRule="auto"/>
        <w:ind w:left="111"/>
        <w:rPr>
          <w:color w:val="000000" w:themeColor="text1"/>
          <w:sz w:val="15"/>
        </w:rPr>
      </w:pPr>
      <w:r w:rsidRPr="00EA058A">
        <w:rPr>
          <w:color w:val="000000" w:themeColor="text1"/>
          <w:sz w:val="15"/>
          <w:szCs w:val="15"/>
        </w:rPr>
        <w:t>Integrated Analytics and marketing pixels to track behavior when introducing promos which brought in over $235k in sales.</w:t>
      </w:r>
    </w:p>
    <w:p w14:paraId="2A485E44" w14:textId="77777777" w:rsidR="00D31B66" w:rsidRPr="00EA058A" w:rsidRDefault="00F949EB">
      <w:pPr>
        <w:pStyle w:val="ReziHeading"/>
        <w:spacing w:before="180" w:after="60" w:line="270" w:lineRule="auto"/>
        <w:rPr>
          <w:color w:val="000000" w:themeColor="text1"/>
        </w:rPr>
      </w:pPr>
      <w:r w:rsidRPr="00EA058A">
        <w:rPr>
          <w:rFonts w:ascii="Merriweather" w:eastAsia="Merriweather" w:hAnsi="Merriweather" w:cs="Merriweather"/>
          <w:b/>
          <w:bCs/>
          <w:color w:val="000000" w:themeColor="text1"/>
        </w:rPr>
        <w:t>PROJECT</w:t>
      </w:r>
    </w:p>
    <w:p w14:paraId="3555235B" w14:textId="77777777" w:rsidR="00D31B66" w:rsidRPr="00EA058A" w:rsidRDefault="00F949EB">
      <w:pPr>
        <w:spacing w:after="0" w:line="270" w:lineRule="auto"/>
        <w:rPr>
          <w:color w:val="000000" w:themeColor="text1"/>
          <w:sz w:val="18"/>
        </w:rPr>
      </w:pPr>
      <w:r w:rsidRPr="00EA058A">
        <w:rPr>
          <w:rFonts w:ascii="Merriweather" w:eastAsia="Merriweather" w:hAnsi="Merriweather" w:cs="Merriweather"/>
          <w:b/>
          <w:bCs/>
          <w:color w:val="000000" w:themeColor="text1"/>
          <w:sz w:val="18"/>
          <w:szCs w:val="18"/>
        </w:rPr>
        <w:t>Early-Stage Startup Architect</w:t>
      </w:r>
    </w:p>
    <w:p w14:paraId="1E3A2CEF" w14:textId="77777777" w:rsidR="00D31B66" w:rsidRPr="00EA058A" w:rsidRDefault="00F949EB">
      <w:pPr>
        <w:spacing w:after="0" w:line="270" w:lineRule="auto"/>
        <w:rPr>
          <w:color w:val="000000" w:themeColor="text1"/>
          <w:sz w:val="0"/>
        </w:rPr>
      </w:pPr>
      <w:r w:rsidRPr="00EA058A">
        <w:rPr>
          <w:rFonts w:eastAsia="Merriweather Light" w:cs="Merriweather Light"/>
          <w:color w:val="000000" w:themeColor="text1"/>
          <w:sz w:val="15"/>
          <w:szCs w:val="15"/>
        </w:rPr>
        <w:t>Independent Startup Consultant • &lt;nil&gt;</w:t>
      </w:r>
    </w:p>
    <w:p w14:paraId="38DA7C41" w14:textId="77777777" w:rsidR="00D31B66" w:rsidRPr="00B1529A" w:rsidRDefault="00F949EB">
      <w:pPr>
        <w:numPr>
          <w:ilvl w:val="0"/>
          <w:numId w:val="1"/>
        </w:numPr>
        <w:spacing w:after="0" w:line="270" w:lineRule="auto"/>
        <w:ind w:left="111"/>
        <w:rPr>
          <w:color w:val="000000" w:themeColor="text1"/>
          <w:sz w:val="15"/>
        </w:rPr>
      </w:pPr>
      <w:r w:rsidRPr="00EA058A">
        <w:rPr>
          <w:color w:val="000000" w:themeColor="text1"/>
          <w:sz w:val="15"/>
          <w:szCs w:val="15"/>
        </w:rPr>
        <w:t>Worked with 3 global founders to bring well-executed MVPs to market through no-code and "ship-first" methodologies.</w:t>
      </w:r>
    </w:p>
    <w:p w14:paraId="2E459642" w14:textId="77777777" w:rsidR="00B1529A" w:rsidRPr="00EA058A" w:rsidRDefault="00B1529A" w:rsidP="00B1529A">
      <w:pPr>
        <w:numPr>
          <w:ilvl w:val="0"/>
          <w:numId w:val="1"/>
        </w:numPr>
        <w:spacing w:after="0" w:line="270" w:lineRule="auto"/>
        <w:ind w:left="111"/>
        <w:rPr>
          <w:color w:val="000000" w:themeColor="text1"/>
          <w:sz w:val="15"/>
        </w:rPr>
      </w:pPr>
      <w:r w:rsidRPr="00EA058A">
        <w:rPr>
          <w:color w:val="000000" w:themeColor="text1"/>
          <w:sz w:val="15"/>
          <w:szCs w:val="15"/>
        </w:rPr>
        <w:t>Worked with 3 global founders to bring well-executed MVPs to market through no-code and "ship-first" methodologies.</w:t>
      </w:r>
    </w:p>
    <w:p w14:paraId="6D4D89C6" w14:textId="77777777" w:rsidR="00B1529A" w:rsidRPr="00EA058A" w:rsidRDefault="00B1529A" w:rsidP="00B1529A">
      <w:pPr>
        <w:numPr>
          <w:ilvl w:val="0"/>
          <w:numId w:val="1"/>
        </w:numPr>
        <w:spacing w:after="0" w:line="270" w:lineRule="auto"/>
        <w:ind w:left="111"/>
        <w:rPr>
          <w:color w:val="000000" w:themeColor="text1"/>
          <w:sz w:val="15"/>
        </w:rPr>
      </w:pPr>
      <w:r w:rsidRPr="00EA058A">
        <w:rPr>
          <w:color w:val="000000" w:themeColor="text1"/>
          <w:sz w:val="15"/>
          <w:szCs w:val="15"/>
        </w:rPr>
        <w:t>Worked with 3 global founders to bring well-executed MVPs to market through no-code and "ship-first" methodologies.</w:t>
      </w:r>
    </w:p>
    <w:p w14:paraId="162E5661" w14:textId="77777777" w:rsidR="00B1529A" w:rsidRPr="00EA058A" w:rsidRDefault="00B1529A" w:rsidP="00B1529A">
      <w:pPr>
        <w:numPr>
          <w:ilvl w:val="0"/>
          <w:numId w:val="1"/>
        </w:numPr>
        <w:spacing w:after="0" w:line="270" w:lineRule="auto"/>
        <w:ind w:left="111"/>
        <w:rPr>
          <w:color w:val="000000" w:themeColor="text1"/>
          <w:sz w:val="15"/>
        </w:rPr>
      </w:pPr>
      <w:r w:rsidRPr="00EA058A">
        <w:rPr>
          <w:color w:val="000000" w:themeColor="text1"/>
          <w:sz w:val="15"/>
          <w:szCs w:val="15"/>
        </w:rPr>
        <w:t>Worked with 3 global founders to bring well-executed MVPs to market through no-code and "ship-first" methodologies.</w:t>
      </w:r>
    </w:p>
    <w:p w14:paraId="30DDA2A1" w14:textId="77777777" w:rsidR="00D31B66" w:rsidRPr="00EA058A" w:rsidRDefault="00F949EB">
      <w:pPr>
        <w:pStyle w:val="ReziHeading"/>
        <w:spacing w:before="180" w:after="60" w:line="270" w:lineRule="auto"/>
        <w:rPr>
          <w:color w:val="000000" w:themeColor="text1"/>
        </w:rPr>
      </w:pPr>
      <w:r w:rsidRPr="00EA058A">
        <w:rPr>
          <w:rFonts w:ascii="Merriweather" w:eastAsia="Merriweather" w:hAnsi="Merriweather" w:cs="Merriweather"/>
          <w:b/>
          <w:bCs/>
          <w:color w:val="000000" w:themeColor="text1"/>
        </w:rPr>
        <w:t>EDUCATION</w:t>
      </w:r>
    </w:p>
    <w:p w14:paraId="41B4CC3C" w14:textId="77777777" w:rsidR="00D31B66" w:rsidRPr="00EA058A" w:rsidRDefault="00F949EB">
      <w:pPr>
        <w:spacing w:after="0" w:line="270" w:lineRule="auto"/>
        <w:rPr>
          <w:color w:val="000000" w:themeColor="text1"/>
          <w:sz w:val="18"/>
        </w:rPr>
      </w:pPr>
      <w:r w:rsidRPr="00EA058A">
        <w:rPr>
          <w:rFonts w:ascii="Merriweather" w:eastAsia="Merriweather" w:hAnsi="Merriweather" w:cs="Merriweather"/>
          <w:b/>
          <w:bCs/>
          <w:color w:val="000000" w:themeColor="text1"/>
          <w:sz w:val="18"/>
          <w:szCs w:val="18"/>
        </w:rPr>
        <w:t>Bachelor of Science in Economics with a Mathematics Emphasis</w:t>
      </w:r>
    </w:p>
    <w:p w14:paraId="500BFA27" w14:textId="77777777" w:rsidR="00D31B66" w:rsidRPr="00EA058A" w:rsidRDefault="00F949EB">
      <w:pPr>
        <w:spacing w:after="0" w:line="270" w:lineRule="auto"/>
        <w:rPr>
          <w:color w:val="000000" w:themeColor="text1"/>
          <w:sz w:val="15"/>
        </w:rPr>
      </w:pPr>
      <w:r w:rsidRPr="00EA058A">
        <w:rPr>
          <w:rFonts w:eastAsia="Merriweather Light" w:cs="Merriweather Light"/>
          <w:color w:val="000000" w:themeColor="text1"/>
          <w:sz w:val="15"/>
          <w:szCs w:val="15"/>
        </w:rPr>
        <w:t>University of Wisconsin - Madison  • Powers-Knapp Scholar •  2014</w:t>
      </w:r>
    </w:p>
    <w:p w14:paraId="76889AA2" w14:textId="77777777" w:rsidR="00D31B66" w:rsidRPr="00EA058A" w:rsidRDefault="00F949EB">
      <w:pPr>
        <w:pStyle w:val="ReziHeading"/>
        <w:spacing w:before="180" w:after="60" w:line="270" w:lineRule="auto"/>
        <w:rPr>
          <w:color w:val="000000" w:themeColor="text1"/>
        </w:rPr>
      </w:pPr>
      <w:r w:rsidRPr="00EA058A">
        <w:rPr>
          <w:rFonts w:ascii="Merriweather" w:eastAsia="Merriweather" w:hAnsi="Merriweather" w:cs="Merriweather"/>
          <w:b/>
          <w:bCs/>
          <w:color w:val="000000" w:themeColor="text1"/>
        </w:rPr>
        <w:t>SKILLS</w:t>
      </w:r>
    </w:p>
    <w:p w14:paraId="71A12B57" w14:textId="77777777" w:rsidR="00D31B66" w:rsidRPr="00EA058A" w:rsidRDefault="00F949EB">
      <w:pPr>
        <w:spacing w:after="0" w:line="270" w:lineRule="auto"/>
        <w:rPr>
          <w:color w:val="000000" w:themeColor="text1"/>
          <w:sz w:val="0"/>
        </w:rPr>
      </w:pPr>
      <w:r w:rsidRPr="00EA058A">
        <w:rPr>
          <w:color w:val="000000" w:themeColor="text1"/>
          <w:sz w:val="15"/>
          <w:szCs w:val="15"/>
        </w:rPr>
        <w:t>Leadership: Speaking, Fundraising, Product Development, Communication, Partnerships, International Marketing</w:t>
      </w:r>
    </w:p>
    <w:p w14:paraId="4F08976C" w14:textId="77777777" w:rsidR="00D31B66" w:rsidRPr="00EA058A" w:rsidRDefault="00D31B66">
      <w:pPr>
        <w:spacing w:after="0" w:line="160" w:lineRule="auto"/>
        <w:rPr>
          <w:color w:val="000000" w:themeColor="text1"/>
        </w:rPr>
      </w:pPr>
    </w:p>
    <w:p w14:paraId="17A5FCF4" w14:textId="77777777" w:rsidR="00D31B66" w:rsidRPr="00EA058A" w:rsidRDefault="00F949EB">
      <w:pPr>
        <w:spacing w:after="0" w:line="270" w:lineRule="auto"/>
        <w:rPr>
          <w:color w:val="000000" w:themeColor="text1"/>
          <w:sz w:val="0"/>
        </w:rPr>
      </w:pPr>
      <w:r w:rsidRPr="00EA058A">
        <w:rPr>
          <w:color w:val="000000" w:themeColor="text1"/>
          <w:sz w:val="15"/>
          <w:szCs w:val="15"/>
        </w:rPr>
        <w:t>Front End: HTML, CSS, Bootstrap, Webflow | Design: Photoshop, Illustrator, Sketch</w:t>
      </w:r>
    </w:p>
    <w:p w14:paraId="55E5D3A3" w14:textId="77777777" w:rsidR="00D31B66" w:rsidRPr="00EA058A" w:rsidRDefault="00D31B66">
      <w:pPr>
        <w:spacing w:after="0" w:line="160" w:lineRule="auto"/>
        <w:rPr>
          <w:color w:val="000000" w:themeColor="text1"/>
        </w:rPr>
      </w:pPr>
    </w:p>
    <w:p w14:paraId="6CF4FA7D" w14:textId="77777777" w:rsidR="00D31B66" w:rsidRPr="00EA058A" w:rsidRDefault="00F949EB">
      <w:pPr>
        <w:spacing w:after="0" w:line="270" w:lineRule="auto"/>
        <w:rPr>
          <w:color w:val="000000" w:themeColor="text1"/>
          <w:sz w:val="0"/>
        </w:rPr>
      </w:pPr>
      <w:r w:rsidRPr="00EA058A">
        <w:rPr>
          <w:color w:val="000000" w:themeColor="text1"/>
          <w:sz w:val="15"/>
          <w:szCs w:val="15"/>
        </w:rPr>
        <w:t>Fields of Interest: Early-Stage Fundraising, Global Entrepreneurship, Web Design, Growth</w:t>
      </w:r>
    </w:p>
    <w:sectPr w:rsidR="00D31B66" w:rsidRPr="00EA058A" w:rsidSect="00EA058A">
      <w:headerReference w:type="even" r:id="rId11"/>
      <w:headerReference w:type="default" r:id="rId12"/>
      <w:footerReference w:type="even" r:id="rId13"/>
      <w:footerReference w:type="default" r:id="rId14"/>
      <w:headerReference w:type="first" r:id="rId15"/>
      <w:footerReference w:type="first" r:id="rId16"/>
      <w:pgSz w:w="12240" w:h="15840"/>
      <w:pgMar w:top="76" w:right="720" w:bottom="720" w:left="720" w:header="0" w:footer="7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9254" w14:textId="77777777" w:rsidR="00F949EB" w:rsidRDefault="00F949EB" w:rsidP="00EE5354">
      <w:pPr>
        <w:spacing w:after="0" w:line="240" w:lineRule="auto"/>
      </w:pPr>
      <w:r>
        <w:separator/>
      </w:r>
    </w:p>
  </w:endnote>
  <w:endnote w:type="continuationSeparator" w:id="0">
    <w:p w14:paraId="3FE6CF10" w14:textId="77777777" w:rsidR="00F949EB" w:rsidRDefault="00F949EB" w:rsidP="00EE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Light">
    <w:charset w:val="00"/>
    <w:family w:val="auto"/>
    <w:pitch w:val="variable"/>
    <w:sig w:usb0="20000207" w:usb1="00000002"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Merriweather">
    <w:charset w:val="00"/>
    <w:family w:val="auto"/>
    <w:pitch w:val="variable"/>
    <w:sig w:usb0="20000207" w:usb1="00000002" w:usb2="00000000" w:usb3="00000000" w:csb0="00000197"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E4B2" w14:textId="77777777" w:rsidR="00DA67B7" w:rsidRDefault="00DA6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2E77" w14:textId="77777777" w:rsidR="00DA67B7" w:rsidRDefault="00DA6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2391" w14:textId="77777777" w:rsidR="00DA67B7" w:rsidRDefault="00DA6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452D" w14:textId="77777777" w:rsidR="00F949EB" w:rsidRDefault="00F949EB" w:rsidP="00EE5354">
      <w:pPr>
        <w:spacing w:after="0" w:line="240" w:lineRule="auto"/>
      </w:pPr>
      <w:r>
        <w:separator/>
      </w:r>
    </w:p>
  </w:footnote>
  <w:footnote w:type="continuationSeparator" w:id="0">
    <w:p w14:paraId="4D7249F0" w14:textId="77777777" w:rsidR="00F949EB" w:rsidRDefault="00F949EB" w:rsidP="00EE5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827F" w14:textId="77777777" w:rsidR="00EE5354" w:rsidRDefault="00EE5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F96F" w14:textId="77777777" w:rsidR="00EE5354" w:rsidRDefault="00EE5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7D12" w14:textId="77777777" w:rsidR="00EE5354" w:rsidRDefault="00EE5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011E5"/>
    <w:multiLevelType w:val="multilevel"/>
    <w:tmpl w:val="632AABF4"/>
    <w:lvl w:ilvl="0">
      <w:start w:val="1"/>
      <w:numFmt w:val="bullet"/>
      <w:lvlText w:val="•"/>
      <w:lvlJc w:val="left"/>
      <w:pPr>
        <w:ind w:left="0" w:hanging="90"/>
      </w:pPr>
      <w:rPr>
        <w:rFonts w:ascii="Times New Roman" w:eastAsia="Times New Roman" w:hAnsi="Times New Roman" w:cs="Times New Roman"/>
        <w:b w:val="0"/>
        <w:i w:val="0"/>
        <w:smallCaps w:val="0"/>
        <w:strike w:val="0"/>
        <w:color w:val="000000"/>
        <w:u w:val="none"/>
        <w:shd w:val="clear" w:color="auto" w:fill="auto"/>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971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B66"/>
    <w:rsid w:val="001B62F7"/>
    <w:rsid w:val="004B66FB"/>
    <w:rsid w:val="006A2B09"/>
    <w:rsid w:val="0072450E"/>
    <w:rsid w:val="007D2644"/>
    <w:rsid w:val="007E27BD"/>
    <w:rsid w:val="009A50E5"/>
    <w:rsid w:val="009E01BB"/>
    <w:rsid w:val="009F1161"/>
    <w:rsid w:val="00B1529A"/>
    <w:rsid w:val="00D31B66"/>
    <w:rsid w:val="00DA67B7"/>
    <w:rsid w:val="00EA058A"/>
    <w:rsid w:val="00EE5354"/>
    <w:rsid w:val="00F949EB"/>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2114"/>
  <w15:docId w15:val="{88EB42A2-7D13-8B46-9BBD-D7664056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Light" w:eastAsia="SimSun" w:hAnsi="Merriweather Light" w:cs="Georgia"/>
        <w:lang w:eastAsia="ko-K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stAsianStyle">
    <w:name w:val="East Asian Style"/>
    <w:rPr>
      <w:rFonts w:eastAsia="Yu Gothic" w:hAnsi="Georgia"/>
    </w:rPr>
  </w:style>
  <w:style w:type="paragraph" w:customStyle="1" w:styleId="ReziHeading">
    <w:name w:val="Rezi_Heading"/>
    <w:pPr>
      <w:pBdr>
        <w:top w:val="single" w:sz="1" w:space="9" w:color="E5E7EB"/>
        <w:bottom w:val="single" w:sz="1" w:space="1" w:color="000000"/>
      </w:pBdr>
    </w:pPr>
  </w:style>
  <w:style w:type="paragraph" w:styleId="Header">
    <w:name w:val="header"/>
    <w:basedOn w:val="Normal"/>
    <w:link w:val="HeaderChar"/>
    <w:uiPriority w:val="99"/>
    <w:unhideWhenUsed/>
    <w:rsid w:val="00EE5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54"/>
  </w:style>
  <w:style w:type="paragraph" w:styleId="Footer">
    <w:name w:val="footer"/>
    <w:basedOn w:val="Normal"/>
    <w:link w:val="FooterChar"/>
    <w:uiPriority w:val="99"/>
    <w:unhideWhenUsed/>
    <w:rsid w:val="00EE5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54"/>
  </w:style>
  <w:style w:type="paragraph" w:styleId="ListParagraph">
    <w:name w:val="List Paragraph"/>
    <w:basedOn w:val="Normal"/>
    <w:uiPriority w:val="34"/>
    <w:qFormat/>
    <w:rsid w:val="00EA0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Rishi Raj Shroff</cp:lastModifiedBy>
  <cp:revision>2</cp:revision>
  <dcterms:created xsi:type="dcterms:W3CDTF">2026-02-10T05:39:00Z</dcterms:created>
  <dcterms:modified xsi:type="dcterms:W3CDTF">2026-02-10T05:39:00Z</dcterms:modified>
</cp:coreProperties>
</file>